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33C9" w14:textId="432F182A" w:rsidR="0054763C" w:rsidRPr="00EA06EE" w:rsidRDefault="001369A9">
      <w:pPr>
        <w:spacing w:after="0" w:line="372" w:lineRule="auto"/>
        <w:ind w:left="2300" w:right="2238"/>
        <w:jc w:val="center"/>
        <w:rPr>
          <w:rFonts w:ascii="Amasis MT Pro Light" w:hAnsi="Amasis MT Pro Light"/>
          <w:b/>
          <w:bCs/>
        </w:rPr>
      </w:pPr>
      <w:r w:rsidRPr="00EA06EE">
        <w:rPr>
          <w:rFonts w:ascii="Amasis MT Pro Light" w:hAnsi="Amasis MT Pro Light"/>
          <w:b/>
          <w:bCs/>
          <w:sz w:val="28"/>
        </w:rPr>
        <w:t xml:space="preserve">TRANSIENT 2024 </w:t>
      </w:r>
    </w:p>
    <w:p w14:paraId="268C8CC0" w14:textId="77777777" w:rsidR="0054763C" w:rsidRPr="00EA06EE" w:rsidRDefault="001369A9">
      <w:pPr>
        <w:spacing w:after="0"/>
        <w:ind w:left="63"/>
        <w:jc w:val="center"/>
        <w:rPr>
          <w:rFonts w:ascii="Amasis MT Pro Light" w:hAnsi="Amasis MT Pro Light"/>
          <w:b/>
          <w:bCs/>
        </w:rPr>
      </w:pPr>
      <w:r w:rsidRPr="00EA06EE">
        <w:rPr>
          <w:rFonts w:ascii="Amasis MT Pro Light" w:hAnsi="Amasis MT Pro Light"/>
          <w:b/>
          <w:bCs/>
          <w:sz w:val="28"/>
        </w:rPr>
        <w:t xml:space="preserve"> </w:t>
      </w:r>
    </w:p>
    <w:tbl>
      <w:tblPr>
        <w:tblStyle w:val="TableGrid"/>
        <w:tblW w:w="9420" w:type="dxa"/>
        <w:tblInd w:w="-30" w:type="dxa"/>
        <w:tblCellMar>
          <w:top w:w="0" w:type="dxa"/>
          <w:left w:w="0" w:type="dxa"/>
          <w:bottom w:w="51" w:type="dxa"/>
          <w:right w:w="115" w:type="dxa"/>
        </w:tblCellMar>
        <w:tblLook w:val="04A0" w:firstRow="1" w:lastRow="0" w:firstColumn="1" w:lastColumn="0" w:noHBand="0" w:noVBand="1"/>
      </w:tblPr>
      <w:tblGrid>
        <w:gridCol w:w="3630"/>
        <w:gridCol w:w="5790"/>
      </w:tblGrid>
      <w:tr w:rsidR="0054763C" w:rsidRPr="00EA06EE" w14:paraId="44697DD9" w14:textId="77777777">
        <w:trPr>
          <w:trHeight w:val="337"/>
        </w:trPr>
        <w:tc>
          <w:tcPr>
            <w:tcW w:w="36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9005659" w14:textId="77777777" w:rsidR="0054763C" w:rsidRPr="00EA06EE" w:rsidRDefault="001369A9">
            <w:pPr>
              <w:tabs>
                <w:tab w:val="center" w:pos="2190"/>
                <w:tab w:val="center" w:pos="2910"/>
              </w:tabs>
              <w:spacing w:after="0"/>
              <w:rPr>
                <w:rFonts w:ascii="Amasis MT Pro Light" w:hAnsi="Amasis MT Pro Light"/>
                <w:b/>
                <w:bCs/>
              </w:rPr>
            </w:pPr>
            <w:r w:rsidRPr="00EA06EE">
              <w:rPr>
                <w:rFonts w:ascii="Amasis MT Pro Light" w:hAnsi="Amasis MT Pro Light"/>
                <w:b/>
                <w:bCs/>
                <w:sz w:val="28"/>
              </w:rPr>
              <w:t xml:space="preserve">Arrival </w:t>
            </w:r>
            <w:proofErr w:type="gramStart"/>
            <w:r w:rsidRPr="00EA06EE">
              <w:rPr>
                <w:rFonts w:ascii="Amasis MT Pro Light" w:hAnsi="Amasis MT Pro Light"/>
                <w:b/>
                <w:bCs/>
                <w:sz w:val="28"/>
              </w:rPr>
              <w:t xml:space="preserve">Date  </w:t>
            </w:r>
            <w:r w:rsidRPr="00EA06EE">
              <w:rPr>
                <w:rFonts w:ascii="Amasis MT Pro Light" w:hAnsi="Amasis MT Pro Light"/>
                <w:b/>
                <w:bCs/>
                <w:sz w:val="28"/>
              </w:rPr>
              <w:tab/>
            </w:r>
            <w:proofErr w:type="gramEnd"/>
            <w:r w:rsidRPr="00EA06EE">
              <w:rPr>
                <w:rFonts w:ascii="Amasis MT Pro Light" w:hAnsi="Amasis MT Pro Light"/>
                <w:b/>
                <w:bCs/>
                <w:sz w:val="28"/>
              </w:rPr>
              <w:t xml:space="preserve"> </w:t>
            </w:r>
            <w:r w:rsidRPr="00EA06EE">
              <w:rPr>
                <w:rFonts w:ascii="Amasis MT Pro Light" w:hAnsi="Amasis MT Pro Light"/>
                <w:b/>
                <w:bCs/>
                <w:sz w:val="28"/>
              </w:rPr>
              <w:tab/>
              <w:t xml:space="preserve"> 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CFD81CE" w14:textId="77777777" w:rsidR="0054763C" w:rsidRPr="00EA06EE" w:rsidRDefault="001369A9">
            <w:pPr>
              <w:spacing w:after="0"/>
              <w:rPr>
                <w:rFonts w:ascii="Amasis MT Pro Light" w:hAnsi="Amasis MT Pro Light"/>
                <w:b/>
                <w:bCs/>
              </w:rPr>
            </w:pPr>
            <w:r w:rsidRPr="00EA06EE">
              <w:rPr>
                <w:rFonts w:ascii="Amasis MT Pro Light" w:hAnsi="Amasis MT Pro Light"/>
                <w:b/>
                <w:bCs/>
                <w:sz w:val="28"/>
              </w:rPr>
              <w:t xml:space="preserve">Length of Stay </w:t>
            </w:r>
          </w:p>
        </w:tc>
      </w:tr>
      <w:tr w:rsidR="0054763C" w:rsidRPr="00EA06EE" w14:paraId="7E149498" w14:textId="77777777">
        <w:trPr>
          <w:trHeight w:val="1087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E0DC8A6" w14:textId="77777777" w:rsidR="0054763C" w:rsidRPr="00EA06EE" w:rsidRDefault="001369A9">
            <w:pPr>
              <w:spacing w:after="179"/>
              <w:ind w:left="30"/>
              <w:rPr>
                <w:rFonts w:ascii="Amasis MT Pro Light" w:hAnsi="Amasis MT Pro Light"/>
                <w:b/>
                <w:bCs/>
              </w:rPr>
            </w:pPr>
            <w:r w:rsidRPr="00EA06EE">
              <w:rPr>
                <w:rFonts w:ascii="Amasis MT Pro Light" w:hAnsi="Amasis MT Pro Light"/>
                <w:b/>
                <w:bCs/>
                <w:sz w:val="28"/>
              </w:rPr>
              <w:t xml:space="preserve"> </w:t>
            </w:r>
          </w:p>
          <w:p w14:paraId="11D7417A" w14:textId="613EF200" w:rsidR="0054763C" w:rsidRPr="00EA06EE" w:rsidRDefault="00EA06EE">
            <w:pPr>
              <w:tabs>
                <w:tab w:val="center" w:pos="1470"/>
                <w:tab w:val="center" w:pos="2190"/>
                <w:tab w:val="center" w:pos="2910"/>
              </w:tabs>
              <w:spacing w:after="0"/>
              <w:rPr>
                <w:rFonts w:ascii="Amasis MT Pro Light" w:hAnsi="Amasis MT Pro Light"/>
                <w:b/>
                <w:bCs/>
              </w:rPr>
            </w:pPr>
            <w:r w:rsidRPr="00EA06EE">
              <w:rPr>
                <w:rFonts w:ascii="Amasis MT Pro Light" w:hAnsi="Amasis MT Pro Light"/>
                <w:b/>
                <w:bCs/>
                <w:sz w:val="28"/>
              </w:rPr>
              <w:t xml:space="preserve">Rate </w:t>
            </w:r>
            <w:r w:rsidRPr="00EA06EE">
              <w:rPr>
                <w:rFonts w:ascii="Amasis MT Pro Light" w:hAnsi="Amasis MT Pro Light"/>
                <w:b/>
                <w:bCs/>
                <w:sz w:val="28"/>
              </w:rPr>
              <w:tab/>
            </w:r>
            <w:r w:rsidR="001369A9" w:rsidRPr="00EA06EE">
              <w:rPr>
                <w:rFonts w:ascii="Amasis MT Pro Light" w:hAnsi="Amasis MT Pro Light"/>
                <w:b/>
                <w:bCs/>
                <w:sz w:val="28"/>
              </w:rPr>
              <w:t xml:space="preserve"> </w:t>
            </w:r>
            <w:r w:rsidR="001369A9" w:rsidRPr="00EA06EE">
              <w:rPr>
                <w:rFonts w:ascii="Amasis MT Pro Light" w:hAnsi="Amasis MT Pro Light"/>
                <w:b/>
                <w:bCs/>
                <w:sz w:val="28"/>
              </w:rPr>
              <w:tab/>
              <w:t xml:space="preserve"> </w:t>
            </w:r>
            <w:r w:rsidR="001369A9" w:rsidRPr="00EA06EE">
              <w:rPr>
                <w:rFonts w:ascii="Amasis MT Pro Light" w:hAnsi="Amasis MT Pro Light"/>
                <w:b/>
                <w:bCs/>
                <w:sz w:val="28"/>
              </w:rPr>
              <w:tab/>
              <w:t xml:space="preserve"> </w:t>
            </w:r>
          </w:p>
        </w:tc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9F7AF81" w14:textId="5E61639E" w:rsidR="0054763C" w:rsidRPr="00EA06EE" w:rsidRDefault="001369A9">
            <w:pPr>
              <w:tabs>
                <w:tab w:val="center" w:pos="1552"/>
              </w:tabs>
              <w:spacing w:after="0"/>
              <w:rPr>
                <w:rFonts w:ascii="Amasis MT Pro Light" w:hAnsi="Amasis MT Pro Light"/>
                <w:b/>
                <w:bCs/>
              </w:rPr>
            </w:pPr>
            <w:r w:rsidRPr="00EA06EE">
              <w:rPr>
                <w:rFonts w:ascii="Amasis MT Pro Light" w:hAnsi="Amasis MT Pro Light"/>
                <w:b/>
                <w:bCs/>
                <w:sz w:val="28"/>
              </w:rPr>
              <w:t xml:space="preserve"> </w:t>
            </w:r>
            <w:r w:rsidRPr="00EA06EE">
              <w:rPr>
                <w:rFonts w:ascii="Amasis MT Pro Light" w:hAnsi="Amasis MT Pro Light"/>
                <w:b/>
                <w:bCs/>
                <w:sz w:val="28"/>
              </w:rPr>
              <w:t xml:space="preserve">Length of Boat        </w:t>
            </w:r>
          </w:p>
        </w:tc>
      </w:tr>
      <w:tr w:rsidR="0054763C" w:rsidRPr="00EA06EE" w14:paraId="4B2ED0D5" w14:textId="77777777">
        <w:trPr>
          <w:trHeight w:val="893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F88CDB" w14:textId="77777777" w:rsidR="0054763C" w:rsidRPr="00EA06EE" w:rsidRDefault="001369A9">
            <w:pPr>
              <w:spacing w:after="0"/>
              <w:ind w:left="30"/>
              <w:rPr>
                <w:rFonts w:ascii="Amasis MT Pro Light" w:hAnsi="Amasis MT Pro Light"/>
                <w:b/>
                <w:bCs/>
              </w:rPr>
            </w:pPr>
            <w:r w:rsidRPr="00EA06EE">
              <w:rPr>
                <w:rFonts w:ascii="Amasis MT Pro Light" w:hAnsi="Amasis MT Pro Light"/>
                <w:b/>
                <w:bCs/>
                <w:sz w:val="28"/>
              </w:rPr>
              <w:t xml:space="preserve">Name </w:t>
            </w:r>
          </w:p>
        </w:tc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40A60C" w14:textId="77777777" w:rsidR="0054763C" w:rsidRPr="00EA06EE" w:rsidRDefault="0054763C">
            <w:pPr>
              <w:rPr>
                <w:rFonts w:ascii="Amasis MT Pro Light" w:hAnsi="Amasis MT Pro Light"/>
                <w:b/>
                <w:bCs/>
              </w:rPr>
            </w:pPr>
          </w:p>
        </w:tc>
      </w:tr>
      <w:tr w:rsidR="00EA06EE" w:rsidRPr="00EA06EE" w14:paraId="13723C2D" w14:textId="77777777">
        <w:trPr>
          <w:trHeight w:val="893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59C8B5" w14:textId="59CBF0DC" w:rsidR="00EA06EE" w:rsidRPr="00EA06EE" w:rsidRDefault="00EA06EE">
            <w:pPr>
              <w:spacing w:after="0"/>
              <w:ind w:left="30"/>
              <w:rPr>
                <w:rFonts w:ascii="Amasis MT Pro Light" w:hAnsi="Amasis MT Pro Light"/>
                <w:b/>
                <w:bCs/>
                <w:sz w:val="28"/>
              </w:rPr>
            </w:pPr>
            <w:r>
              <w:rPr>
                <w:rFonts w:ascii="Amasis MT Pro Light" w:hAnsi="Amasis MT Pro Light"/>
                <w:b/>
                <w:bCs/>
                <w:sz w:val="28"/>
              </w:rPr>
              <w:t>Address</w:t>
            </w:r>
          </w:p>
        </w:tc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758B6B" w14:textId="77777777" w:rsidR="00EA06EE" w:rsidRPr="00EA06EE" w:rsidRDefault="00EA06EE">
            <w:pPr>
              <w:rPr>
                <w:rFonts w:ascii="Amasis MT Pro Light" w:hAnsi="Amasis MT Pro Light"/>
                <w:b/>
                <w:bCs/>
              </w:rPr>
            </w:pPr>
          </w:p>
        </w:tc>
      </w:tr>
      <w:tr w:rsidR="0054763C" w:rsidRPr="00EA06EE" w14:paraId="145CE010" w14:textId="77777777">
        <w:trPr>
          <w:trHeight w:val="894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0E573E" w14:textId="77777777" w:rsidR="0054763C" w:rsidRPr="00EA06EE" w:rsidRDefault="001369A9">
            <w:pPr>
              <w:spacing w:after="0"/>
              <w:ind w:left="30"/>
              <w:rPr>
                <w:rFonts w:ascii="Amasis MT Pro Light" w:hAnsi="Amasis MT Pro Light"/>
                <w:b/>
                <w:bCs/>
              </w:rPr>
            </w:pPr>
            <w:r w:rsidRPr="00EA06EE">
              <w:rPr>
                <w:rFonts w:ascii="Amasis MT Pro Light" w:hAnsi="Amasis MT Pro Light"/>
                <w:b/>
                <w:bCs/>
                <w:sz w:val="28"/>
              </w:rPr>
              <w:t xml:space="preserve">Phone # </w:t>
            </w:r>
          </w:p>
        </w:tc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35C1E8" w14:textId="77777777" w:rsidR="0054763C" w:rsidRPr="00EA06EE" w:rsidRDefault="0054763C">
            <w:pPr>
              <w:rPr>
                <w:rFonts w:ascii="Amasis MT Pro Light" w:hAnsi="Amasis MT Pro Light"/>
                <w:b/>
                <w:bCs/>
              </w:rPr>
            </w:pPr>
          </w:p>
        </w:tc>
      </w:tr>
      <w:tr w:rsidR="0054763C" w:rsidRPr="00EA06EE" w14:paraId="36B08F2C" w14:textId="77777777">
        <w:trPr>
          <w:trHeight w:val="893"/>
        </w:trPr>
        <w:tc>
          <w:tcPr>
            <w:tcW w:w="3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0C862D" w14:textId="77777777" w:rsidR="0054763C" w:rsidRPr="00EA06EE" w:rsidRDefault="001369A9">
            <w:pPr>
              <w:spacing w:after="0"/>
              <w:ind w:left="30"/>
              <w:rPr>
                <w:rFonts w:ascii="Amasis MT Pro Light" w:hAnsi="Amasis MT Pro Light"/>
                <w:b/>
                <w:bCs/>
              </w:rPr>
            </w:pPr>
            <w:r w:rsidRPr="00EA06EE">
              <w:rPr>
                <w:rFonts w:ascii="Amasis MT Pro Light" w:hAnsi="Amasis MT Pro Light"/>
                <w:b/>
                <w:bCs/>
                <w:sz w:val="28"/>
              </w:rPr>
              <w:t xml:space="preserve">Email </w:t>
            </w:r>
          </w:p>
        </w:tc>
        <w:tc>
          <w:tcPr>
            <w:tcW w:w="57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84474F" w14:textId="77777777" w:rsidR="0054763C" w:rsidRPr="00EA06EE" w:rsidRDefault="0054763C">
            <w:pPr>
              <w:rPr>
                <w:rFonts w:ascii="Amasis MT Pro Light" w:hAnsi="Amasis MT Pro Light"/>
                <w:b/>
                <w:bCs/>
              </w:rPr>
            </w:pPr>
          </w:p>
        </w:tc>
      </w:tr>
    </w:tbl>
    <w:p w14:paraId="2E714CEC" w14:textId="77777777" w:rsidR="0054763C" w:rsidRPr="00EA06EE" w:rsidRDefault="001369A9">
      <w:pPr>
        <w:spacing w:after="152" w:line="261" w:lineRule="auto"/>
        <w:ind w:left="-5" w:hanging="10"/>
        <w:rPr>
          <w:rFonts w:ascii="Amasis MT Pro Light" w:hAnsi="Amasis MT Pro Light"/>
          <w:b/>
          <w:bCs/>
        </w:rPr>
      </w:pPr>
      <w:r w:rsidRPr="00EA06EE">
        <w:rPr>
          <w:rFonts w:ascii="Amasis MT Pro Light" w:hAnsi="Amasis MT Pro Light"/>
          <w:b/>
          <w:bCs/>
          <w:sz w:val="28"/>
        </w:rPr>
        <w:t xml:space="preserve">Boat Make &amp; Model </w:t>
      </w:r>
    </w:p>
    <w:p w14:paraId="4BA0CD94" w14:textId="77777777" w:rsidR="0054763C" w:rsidRPr="00EA06EE" w:rsidRDefault="001369A9">
      <w:pPr>
        <w:spacing w:after="77"/>
        <w:ind w:left="-30" w:right="-30"/>
        <w:rPr>
          <w:rFonts w:ascii="Amasis MT Pro Light" w:hAnsi="Amasis MT Pro Light"/>
          <w:b/>
          <w:bCs/>
        </w:rPr>
      </w:pPr>
      <w:r w:rsidRPr="00EA06EE">
        <w:rPr>
          <w:rFonts w:ascii="Amasis MT Pro Light" w:hAnsi="Amasis MT Pro Light"/>
          <w:b/>
          <w:bCs/>
          <w:noProof/>
        </w:rPr>
        <mc:AlternateContent>
          <mc:Choice Requires="wpg">
            <w:drawing>
              <wp:inline distT="0" distB="0" distL="0" distR="0" wp14:anchorId="617FA584" wp14:editId="78FD9A6F">
                <wp:extent cx="5981700" cy="6096"/>
                <wp:effectExtent l="0" t="0" r="0" b="0"/>
                <wp:docPr id="1121" name="Group 1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6096"/>
                          <a:chOff x="0" y="0"/>
                          <a:chExt cx="5981700" cy="6096"/>
                        </a:xfrm>
                      </wpg:grpSpPr>
                      <wps:wsp>
                        <wps:cNvPr id="1428" name="Shape 1428"/>
                        <wps:cNvSpPr/>
                        <wps:spPr>
                          <a:xfrm>
                            <a:off x="0" y="0"/>
                            <a:ext cx="5981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9144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1" style="width:471pt;height:0.47998pt;mso-position-horizontal-relative:char;mso-position-vertical-relative:line" coordsize="59817,60">
                <v:shape id="Shape 1429" style="position:absolute;width:59817;height:91;left:0;top:0;" coordsize="5981700,9144" path="m0,0l5981700,0l59817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2FB8A6B" w14:textId="6B29D03B" w:rsidR="0054763C" w:rsidRPr="00EA06EE" w:rsidRDefault="001369A9" w:rsidP="00EA06EE">
      <w:pPr>
        <w:spacing w:after="188" w:line="261" w:lineRule="auto"/>
        <w:ind w:left="-5" w:hanging="10"/>
        <w:rPr>
          <w:rFonts w:ascii="Amasis MT Pro Light" w:hAnsi="Amasis MT Pro Light"/>
          <w:b/>
          <w:bCs/>
        </w:rPr>
      </w:pPr>
      <w:r w:rsidRPr="00EA06EE">
        <w:rPr>
          <w:rFonts w:ascii="Amasis MT Pro Light" w:hAnsi="Amasis MT Pro Light"/>
          <w:b/>
          <w:bCs/>
          <w:sz w:val="28"/>
          <w:u w:val="single" w:color="000000"/>
        </w:rPr>
        <w:t xml:space="preserve">Daily </w:t>
      </w:r>
      <w:r w:rsidR="00EA06EE" w:rsidRPr="00EA06EE">
        <w:rPr>
          <w:rFonts w:ascii="Amasis MT Pro Light" w:hAnsi="Amasis MT Pro Light"/>
          <w:b/>
          <w:bCs/>
          <w:sz w:val="28"/>
          <w:u w:val="single" w:color="000000"/>
        </w:rPr>
        <w:t>Rates</w:t>
      </w:r>
      <w:r w:rsidR="00EA06EE" w:rsidRPr="00EA06EE">
        <w:rPr>
          <w:rFonts w:ascii="Amasis MT Pro Light" w:hAnsi="Amasis MT Pro Light"/>
          <w:b/>
          <w:bCs/>
          <w:sz w:val="28"/>
        </w:rPr>
        <w:t xml:space="preserve"> </w:t>
      </w:r>
      <w:r w:rsidR="00EA06EE" w:rsidRPr="00EA06EE">
        <w:rPr>
          <w:rFonts w:ascii="Amasis MT Pro Light" w:hAnsi="Amasis MT Pro Light"/>
          <w:b/>
          <w:bCs/>
          <w:sz w:val="28"/>
        </w:rPr>
        <w:tab/>
      </w:r>
      <w:proofErr w:type="gramStart"/>
      <w:r w:rsidR="00EA06EE" w:rsidRPr="00EA06EE">
        <w:rPr>
          <w:rFonts w:ascii="Amasis MT Pro Light" w:hAnsi="Amasis MT Pro Light"/>
          <w:b/>
          <w:bCs/>
          <w:sz w:val="28"/>
        </w:rPr>
        <w:tab/>
      </w:r>
      <w:r w:rsidR="00EA06EE">
        <w:rPr>
          <w:rFonts w:ascii="Amasis MT Pro Light" w:hAnsi="Amasis MT Pro Light"/>
          <w:b/>
          <w:bCs/>
          <w:sz w:val="28"/>
        </w:rPr>
        <w:t xml:space="preserve">  </w:t>
      </w:r>
      <w:r w:rsidRPr="00EA06EE">
        <w:rPr>
          <w:rFonts w:ascii="Amasis MT Pro Light" w:hAnsi="Amasis MT Pro Light"/>
          <w:b/>
          <w:bCs/>
          <w:sz w:val="28"/>
        </w:rPr>
        <w:t>$</w:t>
      </w:r>
      <w:proofErr w:type="gramEnd"/>
      <w:r w:rsidRPr="00EA06EE">
        <w:rPr>
          <w:rFonts w:ascii="Amasis MT Pro Light" w:hAnsi="Amasis MT Pro Light"/>
          <w:b/>
          <w:bCs/>
          <w:sz w:val="28"/>
        </w:rPr>
        <w:t xml:space="preserve">2.75 per ft. </w:t>
      </w:r>
      <w:r w:rsidR="00EA06EE">
        <w:rPr>
          <w:rFonts w:ascii="Amasis MT Pro Light" w:hAnsi="Amasis MT Pro Light"/>
          <w:b/>
          <w:bCs/>
          <w:sz w:val="28"/>
        </w:rPr>
        <w:t xml:space="preserve">       </w:t>
      </w:r>
      <w:r w:rsidR="00EA06EE" w:rsidRPr="00EA06EE">
        <w:rPr>
          <w:rFonts w:ascii="Amasis MT Pro Light" w:hAnsi="Amasis MT Pro Light"/>
          <w:b/>
          <w:bCs/>
          <w:sz w:val="28"/>
        </w:rPr>
        <w:t>30 amp $</w:t>
      </w:r>
      <w:r w:rsidR="00EA06EE" w:rsidRPr="00EA06EE">
        <w:rPr>
          <w:rFonts w:ascii="Amasis MT Pro Light" w:hAnsi="Amasis MT Pro Light"/>
          <w:b/>
          <w:bCs/>
          <w:sz w:val="28"/>
        </w:rPr>
        <w:t>10.00</w:t>
      </w:r>
      <w:r w:rsidR="00EA06EE" w:rsidRPr="00EA06EE">
        <w:rPr>
          <w:rFonts w:ascii="Amasis MT Pro Light" w:hAnsi="Amasis MT Pro Light"/>
          <w:b/>
          <w:bCs/>
          <w:sz w:val="28"/>
        </w:rPr>
        <w:t xml:space="preserve"> </w:t>
      </w:r>
      <w:r w:rsidR="00EA06EE">
        <w:rPr>
          <w:rFonts w:ascii="Amasis MT Pro Light" w:hAnsi="Amasis MT Pro Light"/>
          <w:b/>
          <w:bCs/>
          <w:sz w:val="28"/>
        </w:rPr>
        <w:t xml:space="preserve">      </w:t>
      </w:r>
      <w:r w:rsidR="00EA06EE" w:rsidRPr="00EA06EE">
        <w:rPr>
          <w:rFonts w:ascii="Amasis MT Pro Light" w:hAnsi="Amasis MT Pro Light"/>
          <w:b/>
          <w:bCs/>
          <w:sz w:val="28"/>
        </w:rPr>
        <w:t>50 amp $</w:t>
      </w:r>
      <w:r w:rsidR="00EA06EE" w:rsidRPr="00EA06EE">
        <w:rPr>
          <w:rFonts w:ascii="Amasis MT Pro Light" w:hAnsi="Amasis MT Pro Light"/>
          <w:b/>
          <w:bCs/>
          <w:sz w:val="28"/>
        </w:rPr>
        <w:t>20</w:t>
      </w:r>
      <w:r w:rsidR="00EA06EE" w:rsidRPr="00EA06EE">
        <w:rPr>
          <w:rFonts w:ascii="Amasis MT Pro Light" w:hAnsi="Amasis MT Pro Light"/>
          <w:b/>
          <w:bCs/>
          <w:sz w:val="28"/>
        </w:rPr>
        <w:t>.</w:t>
      </w:r>
      <w:r w:rsidR="00EA06EE" w:rsidRPr="00EA06EE">
        <w:rPr>
          <w:rFonts w:ascii="Amasis MT Pro Light" w:hAnsi="Amasis MT Pro Light"/>
          <w:b/>
          <w:bCs/>
          <w:sz w:val="28"/>
        </w:rPr>
        <w:t>0</w:t>
      </w:r>
      <w:r w:rsidR="00EA06EE" w:rsidRPr="00EA06EE">
        <w:rPr>
          <w:rFonts w:ascii="Amasis MT Pro Light" w:hAnsi="Amasis MT Pro Light"/>
          <w:b/>
          <w:bCs/>
          <w:sz w:val="28"/>
        </w:rPr>
        <w:t>0</w:t>
      </w:r>
    </w:p>
    <w:tbl>
      <w:tblPr>
        <w:tblStyle w:val="TableGrid"/>
        <w:tblW w:w="868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767"/>
        <w:gridCol w:w="1915"/>
        <w:gridCol w:w="4471"/>
      </w:tblGrid>
      <w:tr w:rsidR="0054763C" w:rsidRPr="00EA06EE" w14:paraId="569E6572" w14:textId="77777777" w:rsidTr="00EA06EE">
        <w:trPr>
          <w:trHeight w:val="509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</w:tcPr>
          <w:p w14:paraId="36FA1B0A" w14:textId="1EB13232" w:rsidR="0054763C" w:rsidRPr="00EA06EE" w:rsidRDefault="001369A9" w:rsidP="00EA06EE">
            <w:pPr>
              <w:spacing w:after="0"/>
              <w:rPr>
                <w:rFonts w:ascii="Amasis MT Pro Light" w:hAnsi="Amasis MT Pro Light"/>
                <w:b/>
                <w:bCs/>
              </w:rPr>
            </w:pPr>
            <w:r w:rsidRPr="00EA06EE">
              <w:rPr>
                <w:rFonts w:ascii="Amasis MT Pro Light" w:hAnsi="Amasis MT Pro Light"/>
                <w:b/>
                <w:bCs/>
                <w:sz w:val="28"/>
                <w:u w:val="single" w:color="000000"/>
              </w:rPr>
              <w:t>Weekly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33EC2553" w14:textId="0EDF5D84" w:rsidR="0054763C" w:rsidRPr="00EA06EE" w:rsidRDefault="0054763C" w:rsidP="00EA06EE">
            <w:pPr>
              <w:spacing w:after="0"/>
              <w:rPr>
                <w:rFonts w:ascii="Amasis MT Pro Light" w:hAnsi="Amasis MT Pro Light"/>
                <w:b/>
                <w:bCs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14:paraId="0560C111" w14:textId="2A135105" w:rsidR="0054763C" w:rsidRPr="00EA06EE" w:rsidRDefault="001369A9" w:rsidP="00EA06EE">
            <w:pPr>
              <w:spacing w:after="0"/>
              <w:rPr>
                <w:rFonts w:ascii="Amasis MT Pro Light" w:hAnsi="Amasis MT Pro Light"/>
                <w:b/>
                <w:bCs/>
              </w:rPr>
            </w:pPr>
            <w:r w:rsidRPr="00EA06EE">
              <w:rPr>
                <w:rFonts w:ascii="Amasis MT Pro Light" w:hAnsi="Amasis MT Pro Light"/>
                <w:b/>
                <w:bCs/>
                <w:sz w:val="28"/>
              </w:rPr>
              <w:t>$13.50 per ft.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14:paraId="6BDB4978" w14:textId="4217EBE8" w:rsidR="0054763C" w:rsidRPr="00EA06EE" w:rsidRDefault="001369A9" w:rsidP="00EA06EE">
            <w:pPr>
              <w:spacing w:after="0"/>
              <w:rPr>
                <w:rFonts w:ascii="Amasis MT Pro Light" w:hAnsi="Amasis MT Pro Light"/>
                <w:b/>
                <w:bCs/>
              </w:rPr>
            </w:pPr>
            <w:r w:rsidRPr="00EA06EE">
              <w:rPr>
                <w:rFonts w:ascii="Amasis MT Pro Light" w:hAnsi="Amasis MT Pro Light"/>
                <w:b/>
                <w:bCs/>
                <w:sz w:val="28"/>
              </w:rPr>
              <w:t>30 amp $38.50</w:t>
            </w:r>
            <w:r w:rsidR="00EA06EE">
              <w:rPr>
                <w:rFonts w:ascii="Amasis MT Pro Light" w:hAnsi="Amasis MT Pro Light"/>
                <w:b/>
                <w:bCs/>
                <w:sz w:val="28"/>
              </w:rPr>
              <w:t xml:space="preserve">      </w:t>
            </w:r>
            <w:r w:rsidRPr="00EA06EE">
              <w:rPr>
                <w:rFonts w:ascii="Amasis MT Pro Light" w:hAnsi="Amasis MT Pro Light"/>
                <w:b/>
                <w:bCs/>
                <w:sz w:val="28"/>
              </w:rPr>
              <w:t xml:space="preserve"> 50 amp $82.50</w:t>
            </w:r>
          </w:p>
        </w:tc>
      </w:tr>
      <w:tr w:rsidR="0054763C" w:rsidRPr="00EA06EE" w14:paraId="1ECB4BC1" w14:textId="77777777" w:rsidTr="00EA06EE">
        <w:trPr>
          <w:trHeight w:val="509"/>
        </w:trPr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A6B323" w14:textId="2AC1FAE0" w:rsidR="0054763C" w:rsidRPr="00EA06EE" w:rsidRDefault="001369A9" w:rsidP="00EA06EE">
            <w:pPr>
              <w:spacing w:after="0"/>
              <w:rPr>
                <w:rFonts w:ascii="Amasis MT Pro Light" w:hAnsi="Amasis MT Pro Light"/>
                <w:b/>
                <w:bCs/>
              </w:rPr>
            </w:pPr>
            <w:r w:rsidRPr="00EA06EE">
              <w:rPr>
                <w:rFonts w:ascii="Amasis MT Pro Light" w:hAnsi="Amasis MT Pro Light"/>
                <w:b/>
                <w:bCs/>
                <w:sz w:val="28"/>
                <w:u w:val="single" w:color="000000"/>
              </w:rPr>
              <w:t>Monthly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330EB2" w14:textId="6EC223D0" w:rsidR="0054763C" w:rsidRPr="00EA06EE" w:rsidRDefault="0054763C" w:rsidP="00EA06EE">
            <w:pPr>
              <w:spacing w:after="0"/>
              <w:rPr>
                <w:rFonts w:ascii="Amasis MT Pro Light" w:hAnsi="Amasis MT Pro Light"/>
                <w:b/>
                <w:bCs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7995B" w14:textId="28E4C47F" w:rsidR="0054763C" w:rsidRPr="00EA06EE" w:rsidRDefault="001369A9" w:rsidP="00EA06EE">
            <w:pPr>
              <w:spacing w:after="0"/>
              <w:rPr>
                <w:rFonts w:ascii="Amasis MT Pro Light" w:hAnsi="Amasis MT Pro Light"/>
                <w:b/>
                <w:bCs/>
              </w:rPr>
            </w:pPr>
            <w:r w:rsidRPr="00EA06EE">
              <w:rPr>
                <w:rFonts w:ascii="Amasis MT Pro Light" w:hAnsi="Amasis MT Pro Light"/>
                <w:b/>
                <w:bCs/>
                <w:sz w:val="28"/>
              </w:rPr>
              <w:t>$</w:t>
            </w:r>
            <w:r w:rsidR="00EA06EE" w:rsidRPr="00EA06EE">
              <w:rPr>
                <w:rFonts w:ascii="Amasis MT Pro Light" w:hAnsi="Amasis MT Pro Light"/>
                <w:b/>
                <w:bCs/>
                <w:sz w:val="28"/>
              </w:rPr>
              <w:t>30</w:t>
            </w:r>
            <w:r w:rsidRPr="00EA06EE">
              <w:rPr>
                <w:rFonts w:ascii="Amasis MT Pro Light" w:hAnsi="Amasis MT Pro Light"/>
                <w:b/>
                <w:bCs/>
                <w:sz w:val="28"/>
              </w:rPr>
              <w:t>.50 per ft.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317F7" w14:textId="6B52FF32" w:rsidR="0054763C" w:rsidRPr="00EA06EE" w:rsidRDefault="001369A9" w:rsidP="00EA06EE">
            <w:pPr>
              <w:spacing w:after="0"/>
              <w:rPr>
                <w:rFonts w:ascii="Amasis MT Pro Light" w:hAnsi="Amasis MT Pro Light"/>
                <w:b/>
                <w:bCs/>
              </w:rPr>
            </w:pPr>
            <w:r w:rsidRPr="00EA06EE">
              <w:rPr>
                <w:rFonts w:ascii="Amasis MT Pro Light" w:hAnsi="Amasis MT Pro Light"/>
                <w:b/>
                <w:bCs/>
                <w:sz w:val="28"/>
              </w:rPr>
              <w:t>30 amp $8</w:t>
            </w:r>
            <w:r w:rsidR="00EA06EE" w:rsidRPr="00EA06EE">
              <w:rPr>
                <w:rFonts w:ascii="Amasis MT Pro Light" w:hAnsi="Amasis MT Pro Light"/>
                <w:b/>
                <w:bCs/>
                <w:sz w:val="28"/>
              </w:rPr>
              <w:t>5</w:t>
            </w:r>
            <w:r w:rsidRPr="00EA06EE">
              <w:rPr>
                <w:rFonts w:ascii="Amasis MT Pro Light" w:hAnsi="Amasis MT Pro Light"/>
                <w:b/>
                <w:bCs/>
                <w:sz w:val="28"/>
              </w:rPr>
              <w:t>.</w:t>
            </w:r>
            <w:r w:rsidR="00EA06EE" w:rsidRPr="00EA06EE">
              <w:rPr>
                <w:rFonts w:ascii="Amasis MT Pro Light" w:hAnsi="Amasis MT Pro Light"/>
                <w:b/>
                <w:bCs/>
                <w:sz w:val="28"/>
              </w:rPr>
              <w:t>00</w:t>
            </w:r>
            <w:r w:rsidRPr="00EA06EE">
              <w:rPr>
                <w:rFonts w:ascii="Amasis MT Pro Light" w:hAnsi="Amasis MT Pro Light"/>
                <w:b/>
                <w:bCs/>
                <w:sz w:val="28"/>
              </w:rPr>
              <w:t xml:space="preserve"> </w:t>
            </w:r>
            <w:r w:rsidR="00EA06EE">
              <w:rPr>
                <w:rFonts w:ascii="Amasis MT Pro Light" w:hAnsi="Amasis MT Pro Light"/>
                <w:b/>
                <w:bCs/>
                <w:sz w:val="28"/>
              </w:rPr>
              <w:t xml:space="preserve">     </w:t>
            </w:r>
            <w:r w:rsidRPr="00EA06EE">
              <w:rPr>
                <w:rFonts w:ascii="Amasis MT Pro Light" w:hAnsi="Amasis MT Pro Light"/>
                <w:b/>
                <w:bCs/>
                <w:sz w:val="28"/>
              </w:rPr>
              <w:t xml:space="preserve"> 50 amp $1</w:t>
            </w:r>
            <w:r w:rsidR="00EA06EE" w:rsidRPr="00EA06EE">
              <w:rPr>
                <w:rFonts w:ascii="Amasis MT Pro Light" w:hAnsi="Amasis MT Pro Light"/>
                <w:b/>
                <w:bCs/>
                <w:sz w:val="28"/>
              </w:rPr>
              <w:t>75</w:t>
            </w:r>
            <w:r w:rsidRPr="00EA06EE">
              <w:rPr>
                <w:rFonts w:ascii="Amasis MT Pro Light" w:hAnsi="Amasis MT Pro Light"/>
                <w:b/>
                <w:bCs/>
                <w:sz w:val="28"/>
              </w:rPr>
              <w:t>.00</w:t>
            </w:r>
          </w:p>
        </w:tc>
      </w:tr>
    </w:tbl>
    <w:p w14:paraId="7825E99A" w14:textId="77777777" w:rsidR="0054763C" w:rsidRPr="00EA06EE" w:rsidRDefault="0054763C" w:rsidP="00EA06EE">
      <w:pPr>
        <w:spacing w:after="0"/>
        <w:rPr>
          <w:b/>
          <w:bCs/>
        </w:rPr>
      </w:pPr>
    </w:p>
    <w:sectPr w:rsidR="0054763C" w:rsidRPr="00EA06EE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F503E" w14:textId="77777777" w:rsidR="00EA06EE" w:rsidRDefault="00EA06EE" w:rsidP="00EA06EE">
      <w:pPr>
        <w:spacing w:after="0" w:line="240" w:lineRule="auto"/>
      </w:pPr>
      <w:r>
        <w:separator/>
      </w:r>
    </w:p>
  </w:endnote>
  <w:endnote w:type="continuationSeparator" w:id="0">
    <w:p w14:paraId="7B03AA43" w14:textId="77777777" w:rsidR="00EA06EE" w:rsidRDefault="00EA06EE" w:rsidP="00EA0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4725" w14:textId="77777777" w:rsidR="00EA06EE" w:rsidRDefault="00EA06EE" w:rsidP="00EA06EE">
      <w:pPr>
        <w:spacing w:after="0" w:line="240" w:lineRule="auto"/>
      </w:pPr>
      <w:r>
        <w:separator/>
      </w:r>
    </w:p>
  </w:footnote>
  <w:footnote w:type="continuationSeparator" w:id="0">
    <w:p w14:paraId="1A08FA06" w14:textId="77777777" w:rsidR="00EA06EE" w:rsidRDefault="00EA06EE" w:rsidP="00EA0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DB0C" w14:textId="03E3B1A3" w:rsidR="00EA06EE" w:rsidRPr="00EA06EE" w:rsidRDefault="00EA06EE" w:rsidP="00EA06EE">
    <w:pPr>
      <w:pStyle w:val="Header"/>
      <w:jc w:val="center"/>
      <w:rPr>
        <w:rFonts w:ascii="Lucida Calligraphy" w:eastAsiaTheme="minorHAnsi" w:hAnsi="Lucida Calligraphy"/>
        <w:color w:val="C00000"/>
        <w:sz w:val="48"/>
        <w:szCs w:val="48"/>
      </w:rPr>
    </w:pPr>
    <w:r w:rsidRPr="00EA06EE">
      <w:rPr>
        <w:rFonts w:ascii="Lucida Calligraphy" w:eastAsiaTheme="minorHAnsi" w:hAnsi="Lucida Calligraphy"/>
        <w:color w:val="C00000"/>
        <w:sz w:val="48"/>
        <w:szCs w:val="48"/>
      </w:rPr>
      <w:t>Coeymans Landing Marina</w:t>
    </w:r>
  </w:p>
  <w:p w14:paraId="4F9E3DBD" w14:textId="77777777" w:rsidR="00EA06EE" w:rsidRPr="00EA06EE" w:rsidRDefault="00EA06EE" w:rsidP="00EA06EE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eastAsiaTheme="minorHAnsi" w:hAnsiTheme="minorHAnsi" w:cstheme="minorBidi"/>
        <w:color w:val="auto"/>
        <w:sz w:val="28"/>
        <w:szCs w:val="28"/>
      </w:rPr>
    </w:pPr>
    <w:r w:rsidRPr="00EA06EE">
      <w:rPr>
        <w:rFonts w:asciiTheme="minorHAnsi" w:eastAsiaTheme="minorHAnsi" w:hAnsiTheme="minorHAnsi" w:cstheme="minorBidi"/>
        <w:color w:val="auto"/>
        <w:sz w:val="28"/>
        <w:szCs w:val="28"/>
      </w:rPr>
      <w:t>20 Marina Drive</w:t>
    </w:r>
  </w:p>
  <w:p w14:paraId="04B36889" w14:textId="77777777" w:rsidR="00EA06EE" w:rsidRPr="00EA06EE" w:rsidRDefault="00EA06EE" w:rsidP="00EA06EE">
    <w:pPr>
      <w:tabs>
        <w:tab w:val="center" w:pos="4680"/>
        <w:tab w:val="right" w:pos="9360"/>
      </w:tabs>
      <w:spacing w:after="0" w:line="240" w:lineRule="auto"/>
      <w:jc w:val="center"/>
      <w:rPr>
        <w:rFonts w:asciiTheme="minorHAnsi" w:eastAsiaTheme="minorHAnsi" w:hAnsiTheme="minorHAnsi" w:cstheme="minorBidi"/>
        <w:color w:val="auto"/>
        <w:sz w:val="28"/>
        <w:szCs w:val="28"/>
      </w:rPr>
    </w:pPr>
    <w:r w:rsidRPr="00EA06EE">
      <w:rPr>
        <w:rFonts w:asciiTheme="minorHAnsi" w:eastAsiaTheme="minorHAnsi" w:hAnsiTheme="minorHAnsi" w:cstheme="minorBidi"/>
        <w:color w:val="auto"/>
        <w:sz w:val="28"/>
        <w:szCs w:val="28"/>
      </w:rPr>
      <w:t>Coeymans, NY 12045</w:t>
    </w:r>
  </w:p>
  <w:p w14:paraId="6C1B090A" w14:textId="7699C33B" w:rsidR="00EA06EE" w:rsidRDefault="00EA06EE">
    <w:pPr>
      <w:pStyle w:val="Header"/>
    </w:pPr>
  </w:p>
  <w:p w14:paraId="58F0B77D" w14:textId="77777777" w:rsidR="00EA06EE" w:rsidRDefault="00EA0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63C"/>
    <w:rsid w:val="001369A9"/>
    <w:rsid w:val="0054763C"/>
    <w:rsid w:val="00EA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A640"/>
  <w15:docId w15:val="{B1732D28-8114-4E65-91A2-59F6D5C8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6E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0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6E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Coeymans Landing Marina Transient 2024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Coeymans Landing Marina Transient 2024</dc:title>
  <dc:subject/>
  <dc:creator>eyauchler</dc:creator>
  <cp:keywords/>
  <cp:lastModifiedBy>Erin Yauchler</cp:lastModifiedBy>
  <cp:revision>2</cp:revision>
  <cp:lastPrinted>2024-03-21T20:22:00Z</cp:lastPrinted>
  <dcterms:created xsi:type="dcterms:W3CDTF">2024-03-21T20:25:00Z</dcterms:created>
  <dcterms:modified xsi:type="dcterms:W3CDTF">2024-03-21T20:25:00Z</dcterms:modified>
</cp:coreProperties>
</file>